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13B3CC14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926F7B">
              <w:rPr>
                <w:rFonts w:asciiTheme="minorHAnsi" w:hAnsiTheme="minorHAnsi"/>
                <w:b/>
              </w:rPr>
              <w:t>popravka dizala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926F7B">
              <w:rPr>
                <w:rFonts w:asciiTheme="minorHAnsi" w:hAnsiTheme="minorHAnsi"/>
                <w:b/>
              </w:rPr>
              <w:t>IVANE LANG 15, Zagreb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5DEF92B9" w:rsidR="001D748E" w:rsidRPr="007A67CC" w:rsidRDefault="00926F7B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1769C740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  <w:r w:rsidR="00926F7B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(UPISATI)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500DA310" w:rsidR="00516D36" w:rsidRPr="00516D36" w:rsidRDefault="00516D36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26F7B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4454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4744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2025-09-16T11:30:00Z</dcterms:modified>
</cp:coreProperties>
</file>